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40EA" w14:textId="616F811F" w:rsidR="00A93535" w:rsidRPr="005358BE" w:rsidRDefault="00A93535" w:rsidP="005358BE">
      <w:pPr>
        <w:ind w:left="709" w:hanging="643"/>
        <w:rPr>
          <w:b/>
          <w:bCs/>
          <w:lang w:val="hy-AM"/>
        </w:rPr>
      </w:pPr>
      <w:r w:rsidRPr="005358BE">
        <w:rPr>
          <w:b/>
          <w:bCs/>
          <w:lang w:val="hy-AM"/>
        </w:rPr>
        <w:t>Կենսաբանություն</w:t>
      </w:r>
    </w:p>
    <w:p w14:paraId="6209252C" w14:textId="77777777" w:rsidR="005358BE" w:rsidRDefault="00A93535" w:rsidP="005358BE">
      <w:pPr>
        <w:pStyle w:val="ListParagraph"/>
        <w:numPr>
          <w:ilvl w:val="0"/>
          <w:numId w:val="6"/>
        </w:numPr>
        <w:ind w:left="709" w:hanging="425"/>
        <w:rPr>
          <w:lang w:val="hy-AM"/>
        </w:rPr>
      </w:pPr>
      <w:r w:rsidRPr="00A93535">
        <w:rPr>
          <w:lang w:val="hy-AM"/>
        </w:rPr>
        <w:t xml:space="preserve">Թվարկել </w:t>
      </w:r>
      <w:proofErr w:type="spellStart"/>
      <w:r w:rsidRPr="00A93535">
        <w:rPr>
          <w:lang w:val="hy-AM"/>
        </w:rPr>
        <w:t>պրոկարիոտ</w:t>
      </w:r>
      <w:proofErr w:type="spellEnd"/>
      <w:r w:rsidRPr="00A93535">
        <w:rPr>
          <w:lang w:val="hy-AM"/>
        </w:rPr>
        <w:t xml:space="preserve"> և </w:t>
      </w:r>
      <w:proofErr w:type="spellStart"/>
      <w:r w:rsidRPr="00A93535">
        <w:rPr>
          <w:lang w:val="hy-AM"/>
        </w:rPr>
        <w:t>էուկարիոտ</w:t>
      </w:r>
      <w:proofErr w:type="spellEnd"/>
      <w:r w:rsidRPr="00A93535">
        <w:rPr>
          <w:lang w:val="hy-AM"/>
        </w:rPr>
        <w:t xml:space="preserve"> </w:t>
      </w:r>
      <w:proofErr w:type="spellStart"/>
      <w:r w:rsidRPr="00A93535">
        <w:rPr>
          <w:lang w:val="hy-AM"/>
        </w:rPr>
        <w:t>բջիջիների</w:t>
      </w:r>
      <w:proofErr w:type="spellEnd"/>
      <w:r w:rsidRPr="00A93535">
        <w:rPr>
          <w:lang w:val="hy-AM"/>
        </w:rPr>
        <w:t xml:space="preserve"> </w:t>
      </w:r>
      <w:proofErr w:type="spellStart"/>
      <w:r w:rsidRPr="00A93535">
        <w:rPr>
          <w:lang w:val="hy-AM"/>
        </w:rPr>
        <w:t>տարբերություները</w:t>
      </w:r>
      <w:proofErr w:type="spellEnd"/>
      <w:r w:rsidRPr="00A93535">
        <w:rPr>
          <w:lang w:val="hy-AM"/>
        </w:rPr>
        <w:t xml:space="preserve"> նմանությունները</w:t>
      </w:r>
      <w:r w:rsidR="005358BE">
        <w:rPr>
          <w:lang w:val="hy-AM"/>
        </w:rPr>
        <w:t>։</w:t>
      </w:r>
    </w:p>
    <w:p w14:paraId="0DB96805" w14:textId="0E7F7E5B" w:rsidR="00A93535" w:rsidRPr="00A93535" w:rsidRDefault="00A93535" w:rsidP="005358BE">
      <w:pPr>
        <w:pStyle w:val="ListParagraph"/>
        <w:ind w:left="709" w:hanging="425"/>
        <w:rPr>
          <w:lang w:val="hy-AM"/>
        </w:rPr>
      </w:pPr>
    </w:p>
    <w:p w14:paraId="4967A67F" w14:textId="6DC5D0F4" w:rsidR="00A93535" w:rsidRDefault="00A93535" w:rsidP="005358BE">
      <w:pPr>
        <w:pStyle w:val="ListParagraph"/>
        <w:numPr>
          <w:ilvl w:val="0"/>
          <w:numId w:val="6"/>
        </w:numPr>
        <w:ind w:left="709" w:hanging="425"/>
        <w:rPr>
          <w:lang w:val="hy-AM"/>
        </w:rPr>
      </w:pPr>
      <w:proofErr w:type="spellStart"/>
      <w:r w:rsidRPr="00A93535">
        <w:rPr>
          <w:lang w:val="hy-AM"/>
        </w:rPr>
        <w:t>Ի</w:t>
      </w:r>
      <w:r w:rsidRPr="00A93535">
        <w:rPr>
          <w:lang w:val="hy-AM"/>
        </w:rPr>
        <w:t>՞</w:t>
      </w:r>
      <w:r w:rsidRPr="00A93535">
        <w:rPr>
          <w:lang w:val="hy-AM"/>
        </w:rPr>
        <w:t>նչ</w:t>
      </w:r>
      <w:proofErr w:type="spellEnd"/>
      <w:r w:rsidRPr="00A93535">
        <w:rPr>
          <w:lang w:val="hy-AM"/>
        </w:rPr>
        <w:t xml:space="preserve"> է արտադրում </w:t>
      </w:r>
      <w:proofErr w:type="spellStart"/>
      <w:r w:rsidRPr="00A93535">
        <w:rPr>
          <w:lang w:val="hy-AM"/>
        </w:rPr>
        <w:t>վահանձև</w:t>
      </w:r>
      <w:proofErr w:type="spellEnd"/>
      <w:r w:rsidRPr="00A93535">
        <w:rPr>
          <w:lang w:val="hy-AM"/>
        </w:rPr>
        <w:t xml:space="preserve"> գեղձը և ինչ է այն կարգավորում</w:t>
      </w:r>
      <w:r w:rsidRPr="00A93535">
        <w:rPr>
          <w:lang w:val="hy-AM"/>
        </w:rPr>
        <w:t>։</w:t>
      </w:r>
    </w:p>
    <w:p w14:paraId="58EE0784" w14:textId="77777777" w:rsidR="005358BE" w:rsidRPr="00A93535" w:rsidRDefault="005358BE" w:rsidP="005358BE">
      <w:pPr>
        <w:pStyle w:val="ListParagraph"/>
        <w:ind w:left="709" w:hanging="425"/>
        <w:rPr>
          <w:lang w:val="hy-AM"/>
        </w:rPr>
      </w:pPr>
    </w:p>
    <w:p w14:paraId="001EABFF" w14:textId="4090EE7C" w:rsidR="00A93535" w:rsidRDefault="00A93535" w:rsidP="005358BE">
      <w:pPr>
        <w:pStyle w:val="ListParagraph"/>
        <w:numPr>
          <w:ilvl w:val="0"/>
          <w:numId w:val="6"/>
        </w:numPr>
        <w:ind w:left="709" w:hanging="425"/>
        <w:rPr>
          <w:lang w:val="hy-AM"/>
        </w:rPr>
      </w:pPr>
      <w:r w:rsidRPr="00A93535">
        <w:rPr>
          <w:lang w:val="hy-AM"/>
        </w:rPr>
        <w:t xml:space="preserve">____ </w:t>
      </w:r>
      <w:r w:rsidRPr="00A93535">
        <w:rPr>
          <w:lang w:val="hy-AM"/>
        </w:rPr>
        <w:t xml:space="preserve">տարբեր </w:t>
      </w:r>
      <w:proofErr w:type="spellStart"/>
      <w:r w:rsidRPr="00A93535">
        <w:rPr>
          <w:lang w:val="hy-AM"/>
        </w:rPr>
        <w:t>կոդոններ</w:t>
      </w:r>
      <w:proofErr w:type="spellEnd"/>
      <w:r w:rsidRPr="00A93535">
        <w:rPr>
          <w:lang w:val="hy-AM"/>
        </w:rPr>
        <w:t xml:space="preserve">, </w:t>
      </w:r>
      <w:proofErr w:type="spellStart"/>
      <w:r w:rsidRPr="00A93535">
        <w:rPr>
          <w:lang w:val="hy-AM"/>
        </w:rPr>
        <w:t>կոդավորում</w:t>
      </w:r>
      <w:proofErr w:type="spellEnd"/>
      <w:r w:rsidRPr="00A93535">
        <w:rPr>
          <w:lang w:val="hy-AM"/>
        </w:rPr>
        <w:t xml:space="preserve"> են </w:t>
      </w:r>
      <w:r w:rsidRPr="00A93535">
        <w:rPr>
          <w:lang w:val="hy-AM"/>
        </w:rPr>
        <w:t xml:space="preserve">____ </w:t>
      </w:r>
      <w:r w:rsidRPr="00A93535">
        <w:rPr>
          <w:lang w:val="hy-AM"/>
        </w:rPr>
        <w:t>ամինաթթուներ</w:t>
      </w:r>
      <w:r w:rsidRPr="00A93535">
        <w:rPr>
          <w:lang w:val="hy-AM"/>
        </w:rPr>
        <w:t xml:space="preserve"> </w:t>
      </w:r>
      <w:r w:rsidRPr="00A93535">
        <w:rPr>
          <w:lang w:val="hy-AM"/>
        </w:rPr>
        <w:t>և</w:t>
      </w:r>
      <w:r w:rsidRPr="00A93535">
        <w:rPr>
          <w:lang w:val="hy-AM"/>
        </w:rPr>
        <w:t xml:space="preserve"> ____ </w:t>
      </w:r>
      <w:proofErr w:type="spellStart"/>
      <w:r w:rsidRPr="00A93535">
        <w:rPr>
          <w:lang w:val="hy-AM"/>
        </w:rPr>
        <w:t>տրանսլացիայի</w:t>
      </w:r>
      <w:proofErr w:type="spellEnd"/>
      <w:r w:rsidRPr="00A93535">
        <w:rPr>
          <w:lang w:val="hy-AM"/>
        </w:rPr>
        <w:t xml:space="preserve"> ավարտի ազդանշաններ։</w:t>
      </w:r>
    </w:p>
    <w:p w14:paraId="1319DE99" w14:textId="77777777" w:rsidR="005358BE" w:rsidRPr="005358BE" w:rsidRDefault="005358BE" w:rsidP="005358BE">
      <w:pPr>
        <w:rPr>
          <w:lang w:val="hy-AM"/>
        </w:rPr>
      </w:pPr>
    </w:p>
    <w:tbl>
      <w:tblPr>
        <w:tblStyle w:val="TableGrid"/>
        <w:tblW w:w="0" w:type="auto"/>
        <w:tblInd w:w="3352" w:type="dxa"/>
        <w:tblLook w:val="04A0" w:firstRow="1" w:lastRow="0" w:firstColumn="1" w:lastColumn="0" w:noHBand="0" w:noVBand="1"/>
      </w:tblPr>
      <w:tblGrid>
        <w:gridCol w:w="988"/>
        <w:gridCol w:w="2551"/>
      </w:tblGrid>
      <w:tr w:rsidR="00A93535" w14:paraId="642B6261" w14:textId="77777777" w:rsidTr="005358BE">
        <w:tc>
          <w:tcPr>
            <w:tcW w:w="988" w:type="dxa"/>
          </w:tcPr>
          <w:p w14:paraId="7E94174A" w14:textId="3FE99B5C" w:rsidR="00A93535" w:rsidRPr="00A93535" w:rsidRDefault="00A93535" w:rsidP="005358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hanging="643"/>
              <w:rPr>
                <w:rFonts w:ascii="Cambria Math" w:hAnsi="Cambria Math"/>
                <w:lang w:val="hy-AM"/>
              </w:rPr>
            </w:pPr>
            <w:r>
              <w:rPr>
                <w:lang w:val="hy-AM"/>
              </w:rPr>
              <w:t>Ա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551" w:type="dxa"/>
          </w:tcPr>
          <w:p w14:paraId="124E62A7" w14:textId="3059CB25" w:rsidR="00A93535" w:rsidRDefault="00A93535" w:rsidP="005358BE">
            <w:pPr>
              <w:pStyle w:val="Body"/>
              <w:ind w:left="709" w:hanging="643"/>
              <w:rPr>
                <w:lang w:val="nl-NL"/>
              </w:rPr>
            </w:pPr>
            <w:r>
              <w:rPr>
                <w:lang w:val="nl-NL"/>
              </w:rPr>
              <w:t>20, 17, 3</w:t>
            </w:r>
          </w:p>
        </w:tc>
      </w:tr>
      <w:tr w:rsidR="00A93535" w14:paraId="2DE54EED" w14:textId="77777777" w:rsidTr="005358BE">
        <w:trPr>
          <w:trHeight w:val="187"/>
        </w:trPr>
        <w:tc>
          <w:tcPr>
            <w:tcW w:w="988" w:type="dxa"/>
          </w:tcPr>
          <w:p w14:paraId="6F6A088A" w14:textId="3498D173" w:rsidR="00A93535" w:rsidRPr="00A93535" w:rsidRDefault="00A93535" w:rsidP="005358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hanging="643"/>
              <w:rPr>
                <w:rFonts w:ascii="Cambria Math" w:hAnsi="Cambria Math"/>
                <w:lang w:val="hy-AM"/>
              </w:rPr>
            </w:pPr>
            <w:r>
              <w:rPr>
                <w:lang w:val="hy-AM"/>
              </w:rPr>
              <w:t>Բ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551" w:type="dxa"/>
          </w:tcPr>
          <w:p w14:paraId="51D68626" w14:textId="4F4EDDCD" w:rsidR="00A93535" w:rsidRDefault="00A93535" w:rsidP="005358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hanging="643"/>
              <w:rPr>
                <w:lang w:val="nl-NL"/>
              </w:rPr>
            </w:pPr>
            <w:r>
              <w:t xml:space="preserve">64, </w:t>
            </w:r>
            <w:r>
              <w:rPr>
                <w:lang w:val="hy-AM"/>
              </w:rPr>
              <w:t>20</w:t>
            </w:r>
            <w:r>
              <w:t>, 3</w:t>
            </w:r>
          </w:p>
        </w:tc>
      </w:tr>
      <w:tr w:rsidR="00A93535" w14:paraId="38583D69" w14:textId="77777777" w:rsidTr="005358BE">
        <w:tc>
          <w:tcPr>
            <w:tcW w:w="988" w:type="dxa"/>
          </w:tcPr>
          <w:p w14:paraId="51119BE2" w14:textId="78F4FF04" w:rsidR="00A93535" w:rsidRPr="00A93535" w:rsidRDefault="00A93535" w:rsidP="005358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hanging="643"/>
              <w:rPr>
                <w:rFonts w:ascii="Cambria Math" w:hAnsi="Cambria Math"/>
                <w:lang w:val="hy-AM"/>
              </w:rPr>
            </w:pPr>
            <w:r>
              <w:rPr>
                <w:lang w:val="hy-AM"/>
              </w:rPr>
              <w:t>Գ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2551" w:type="dxa"/>
          </w:tcPr>
          <w:p w14:paraId="2B961960" w14:textId="2281B0B8" w:rsidR="00A93535" w:rsidRPr="00A93535" w:rsidRDefault="00A93535" w:rsidP="005358BE">
            <w:pPr>
              <w:pStyle w:val="Body"/>
              <w:ind w:left="709" w:hanging="643"/>
            </w:pPr>
            <w:r>
              <w:t>61, 60, 1</w:t>
            </w:r>
          </w:p>
        </w:tc>
      </w:tr>
      <w:tr w:rsidR="00A93535" w14:paraId="5FC9E539" w14:textId="77777777" w:rsidTr="005358BE">
        <w:tc>
          <w:tcPr>
            <w:tcW w:w="988" w:type="dxa"/>
          </w:tcPr>
          <w:p w14:paraId="2C38AE33" w14:textId="0D044F70" w:rsidR="00A93535" w:rsidRPr="00A93535" w:rsidRDefault="00A93535" w:rsidP="005358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hanging="643"/>
              <w:rPr>
                <w:lang w:val="hy-AM"/>
              </w:rPr>
            </w:pPr>
            <w:r>
              <w:rPr>
                <w:lang w:val="hy-AM"/>
              </w:rPr>
              <w:t>Դ,</w:t>
            </w:r>
          </w:p>
        </w:tc>
        <w:tc>
          <w:tcPr>
            <w:tcW w:w="2551" w:type="dxa"/>
          </w:tcPr>
          <w:p w14:paraId="157FB831" w14:textId="28CFB06F" w:rsidR="00A93535" w:rsidRDefault="00A93535" w:rsidP="005358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9" w:hanging="643"/>
              <w:rPr>
                <w:lang w:val="nl-NL"/>
              </w:rPr>
            </w:pPr>
            <w:r>
              <w:t>180, 20, 60</w:t>
            </w:r>
          </w:p>
        </w:tc>
      </w:tr>
    </w:tbl>
    <w:p w14:paraId="550A4D7C" w14:textId="77777777" w:rsidR="005358BE" w:rsidRDefault="005358BE" w:rsidP="005358BE">
      <w:pPr>
        <w:ind w:left="709" w:hanging="643"/>
        <w:rPr>
          <w:lang w:val="hy-AM"/>
        </w:rPr>
      </w:pPr>
    </w:p>
    <w:p w14:paraId="3CD7F28E" w14:textId="51DAE183" w:rsidR="00A93535" w:rsidRPr="005358BE" w:rsidRDefault="00A93535" w:rsidP="005358BE">
      <w:pPr>
        <w:ind w:left="709" w:hanging="643"/>
        <w:rPr>
          <w:b/>
          <w:bCs/>
          <w:lang w:val="hy-AM"/>
        </w:rPr>
      </w:pPr>
      <w:r w:rsidRPr="005358BE">
        <w:rPr>
          <w:b/>
          <w:bCs/>
          <w:lang w:val="hy-AM"/>
        </w:rPr>
        <w:t>Քիմիա</w:t>
      </w:r>
    </w:p>
    <w:p w14:paraId="60875B16" w14:textId="77777777" w:rsidR="00A93535" w:rsidRPr="00A93535" w:rsidRDefault="00A93535" w:rsidP="005358BE">
      <w:pPr>
        <w:ind w:left="709" w:hanging="643"/>
        <w:rPr>
          <w:lang w:val="hy-AM"/>
        </w:rPr>
      </w:pPr>
    </w:p>
    <w:p w14:paraId="2746DC5D" w14:textId="77777777" w:rsidR="00A93535" w:rsidRPr="00A93535" w:rsidRDefault="00A93535" w:rsidP="005358BE">
      <w:pPr>
        <w:pStyle w:val="ListParagraph"/>
        <w:numPr>
          <w:ilvl w:val="0"/>
          <w:numId w:val="3"/>
        </w:numPr>
        <w:ind w:left="709" w:hanging="425"/>
        <w:rPr>
          <w:rFonts w:ascii="Sylfaen" w:hAnsi="Sylfaen" w:cs="Sylfaen"/>
          <w:lang w:val="hy-AM"/>
        </w:rPr>
      </w:pPr>
      <w:proofErr w:type="spellStart"/>
      <w:r w:rsidRPr="00A93535">
        <w:rPr>
          <w:rFonts w:ascii="Sylfaen" w:hAnsi="Sylfaen" w:cs="Sylfaen"/>
          <w:lang w:val="hy-AM"/>
        </w:rPr>
        <w:t>Դարձելի</w:t>
      </w:r>
      <w:proofErr w:type="spellEnd"/>
      <w:r w:rsidRPr="00A93535">
        <w:rPr>
          <w:rFonts w:ascii="Sylfaen" w:hAnsi="Sylfaen" w:cs="Sylfaen"/>
          <w:lang w:val="hy-AM"/>
        </w:rPr>
        <w:t xml:space="preserve"> և ոչ </w:t>
      </w:r>
      <w:proofErr w:type="spellStart"/>
      <w:r w:rsidRPr="00A93535">
        <w:rPr>
          <w:rFonts w:ascii="Sylfaen" w:hAnsi="Sylfaen" w:cs="Sylfaen"/>
          <w:lang w:val="hy-AM"/>
        </w:rPr>
        <w:t>դարձելի</w:t>
      </w:r>
      <w:proofErr w:type="spellEnd"/>
      <w:r w:rsidRPr="00A93535">
        <w:rPr>
          <w:rFonts w:ascii="Sylfaen" w:hAnsi="Sylfaen" w:cs="Sylfaen"/>
          <w:lang w:val="hy-AM"/>
        </w:rPr>
        <w:t xml:space="preserve"> ռեակցիաներ: Քիմիական հավասարակշռություն:</w:t>
      </w:r>
    </w:p>
    <w:p w14:paraId="235BECC0" w14:textId="77777777" w:rsidR="005358BE" w:rsidRDefault="005358BE" w:rsidP="005358BE">
      <w:pPr>
        <w:pStyle w:val="ListParagraph"/>
        <w:ind w:left="709" w:hanging="425"/>
        <w:rPr>
          <w:rFonts w:ascii="Sylfaen" w:hAnsi="Sylfaen" w:cs="Sylfaen"/>
          <w:lang w:val="hy-AM"/>
        </w:rPr>
      </w:pPr>
    </w:p>
    <w:p w14:paraId="1323B29E" w14:textId="17D6B7F5" w:rsidR="00A93535" w:rsidRPr="00A93535" w:rsidRDefault="00A93535" w:rsidP="005358BE">
      <w:pPr>
        <w:pStyle w:val="ListParagraph"/>
        <w:numPr>
          <w:ilvl w:val="0"/>
          <w:numId w:val="3"/>
        </w:numPr>
        <w:ind w:left="709" w:hanging="425"/>
        <w:rPr>
          <w:rFonts w:ascii="Sylfaen" w:hAnsi="Sylfaen" w:cs="Sylfaen"/>
          <w:lang w:val="hy-AM"/>
        </w:rPr>
      </w:pPr>
      <w:r w:rsidRPr="00A93535">
        <w:rPr>
          <w:rFonts w:ascii="Sylfaen" w:hAnsi="Sylfaen" w:cs="Sylfaen"/>
          <w:lang w:val="hy-AM"/>
        </w:rPr>
        <w:t xml:space="preserve">Աղաթթվի փոխազդեցությունը աղերի </w:t>
      </w:r>
      <w:proofErr w:type="spellStart"/>
      <w:r w:rsidRPr="00A93535">
        <w:rPr>
          <w:rFonts w:ascii="Sylfaen" w:hAnsi="Sylfaen" w:cs="Sylfaen"/>
          <w:lang w:val="hy-AM"/>
        </w:rPr>
        <w:t>հետ:Cl</w:t>
      </w:r>
      <w:proofErr w:type="spellEnd"/>
      <w:r w:rsidRPr="00A93535">
        <w:rPr>
          <w:rFonts w:ascii="Sylfaen" w:hAnsi="Sylfaen" w:cs="Sylfaen"/>
          <w:vertAlign w:val="superscript"/>
          <w:lang w:val="hy-AM"/>
        </w:rPr>
        <w:t>-</w:t>
      </w:r>
      <w:r w:rsidRPr="00A93535">
        <w:rPr>
          <w:rFonts w:ascii="Sylfaen" w:hAnsi="Sylfaen" w:cs="Sylfaen"/>
          <w:lang w:val="hy-AM"/>
        </w:rPr>
        <w:t xml:space="preserve"> -իոնի որակական ռեակցիան:</w:t>
      </w:r>
    </w:p>
    <w:p w14:paraId="57DAA8D7" w14:textId="77777777" w:rsidR="005358BE" w:rsidRDefault="005358BE" w:rsidP="005358BE">
      <w:pPr>
        <w:pStyle w:val="ListParagraph"/>
        <w:ind w:left="709" w:hanging="425"/>
        <w:rPr>
          <w:rFonts w:ascii="Sylfaen" w:hAnsi="Sylfaen" w:cs="Sylfaen"/>
          <w:lang w:val="hy-AM"/>
        </w:rPr>
      </w:pPr>
    </w:p>
    <w:p w14:paraId="095BEE9B" w14:textId="189644D0" w:rsidR="00A93535" w:rsidRPr="00A93535" w:rsidRDefault="00A93535" w:rsidP="005358BE">
      <w:pPr>
        <w:pStyle w:val="ListParagraph"/>
        <w:numPr>
          <w:ilvl w:val="0"/>
          <w:numId w:val="3"/>
        </w:numPr>
        <w:ind w:left="709" w:hanging="425"/>
        <w:rPr>
          <w:rFonts w:ascii="Sylfaen" w:hAnsi="Sylfaen" w:cs="Sylfaen"/>
          <w:lang w:val="hy-AM"/>
        </w:rPr>
      </w:pPr>
      <w:r w:rsidRPr="00A93535">
        <w:rPr>
          <w:rFonts w:ascii="Sylfaen" w:hAnsi="Sylfaen" w:cs="Sylfaen"/>
          <w:lang w:val="hy-AM"/>
        </w:rPr>
        <w:t xml:space="preserve">Գտնել հետևյալ թթվի </w:t>
      </w:r>
      <w:proofErr w:type="spellStart"/>
      <w:r w:rsidRPr="00A93535">
        <w:rPr>
          <w:rFonts w:ascii="Sylfaen" w:hAnsi="Sylfaen" w:cs="Sylfaen"/>
          <w:lang w:val="hy-AM"/>
        </w:rPr>
        <w:t>բանաձևը</w:t>
      </w:r>
      <w:proofErr w:type="spellEnd"/>
      <w:r w:rsidRPr="00A93535">
        <w:rPr>
          <w:rFonts w:ascii="Sylfaen" w:hAnsi="Sylfaen" w:cs="Sylfaen"/>
          <w:lang w:val="hy-AM"/>
        </w:rPr>
        <w:t>. H` 2,1 %, N` 29,8%, O` 68,1%:</w:t>
      </w:r>
    </w:p>
    <w:p w14:paraId="621608C1" w14:textId="2F59796B" w:rsidR="004C5D2E" w:rsidRPr="00A93535" w:rsidRDefault="004C5D2E" w:rsidP="005358BE">
      <w:pPr>
        <w:ind w:left="709" w:hanging="643"/>
        <w:rPr>
          <w:lang w:val="hy-AM"/>
        </w:rPr>
      </w:pPr>
    </w:p>
    <w:sectPr w:rsidR="004C5D2E" w:rsidRPr="00A93535" w:rsidSect="005358BE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ABC"/>
    <w:multiLevelType w:val="hybridMultilevel"/>
    <w:tmpl w:val="F1E45486"/>
    <w:numStyleLink w:val="ImportedStyle8"/>
  </w:abstractNum>
  <w:abstractNum w:abstractNumId="1" w15:restartNumberingAfterBreak="0">
    <w:nsid w:val="0FF97929"/>
    <w:multiLevelType w:val="hybridMultilevel"/>
    <w:tmpl w:val="F1E45486"/>
    <w:styleLink w:val="ImportedStyle8"/>
    <w:lvl w:ilvl="0" w:tplc="1F988EE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6A02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4C75C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4320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ADDD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0DDE0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4E118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20C4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28DB1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526649"/>
    <w:multiLevelType w:val="multilevel"/>
    <w:tmpl w:val="A11C5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6A34AB"/>
    <w:multiLevelType w:val="hybridMultilevel"/>
    <w:tmpl w:val="8452D6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46A2"/>
    <w:multiLevelType w:val="hybridMultilevel"/>
    <w:tmpl w:val="07D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A7"/>
    <w:multiLevelType w:val="hybridMultilevel"/>
    <w:tmpl w:val="F5B8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35"/>
    <w:rsid w:val="004C5D2E"/>
    <w:rsid w:val="005358BE"/>
    <w:rsid w:val="008D03C4"/>
    <w:rsid w:val="00A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3843"/>
  <w15:chartTrackingRefBased/>
  <w15:docId w15:val="{B5165475-8F5B-4A99-B360-6C462CF6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35"/>
    <w:pPr>
      <w:ind w:left="720"/>
      <w:contextualSpacing/>
    </w:pPr>
  </w:style>
  <w:style w:type="paragraph" w:customStyle="1" w:styleId="Body">
    <w:name w:val="Body"/>
    <w:rsid w:val="00A93535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numbering" w:customStyle="1" w:styleId="ImportedStyle8">
    <w:name w:val="Imported Style 8"/>
    <w:rsid w:val="00A93535"/>
    <w:pPr>
      <w:numPr>
        <w:numId w:val="4"/>
      </w:numPr>
    </w:pPr>
  </w:style>
  <w:style w:type="table" w:styleId="TableGrid">
    <w:name w:val="Table Grid"/>
    <w:basedOn w:val="TableNormal"/>
    <w:uiPriority w:val="39"/>
    <w:rsid w:val="00A9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ARAKELYAN</dc:creator>
  <cp:keywords/>
  <dc:description/>
  <cp:lastModifiedBy>ARSEN ARAKELYAN</cp:lastModifiedBy>
  <cp:revision>1</cp:revision>
  <dcterms:created xsi:type="dcterms:W3CDTF">2020-09-03T12:39:00Z</dcterms:created>
  <dcterms:modified xsi:type="dcterms:W3CDTF">2020-09-03T13:06:00Z</dcterms:modified>
</cp:coreProperties>
</file>